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B3" w:rsidRDefault="00B732B3" w:rsidP="00B732B3">
      <w:pPr>
        <w:spacing w:after="0" w:line="240" w:lineRule="auto"/>
        <w:rPr>
          <w:rFonts w:cstheme="minorHAnsi"/>
          <w:bCs/>
          <w:sz w:val="32"/>
          <w:szCs w:val="32"/>
        </w:rPr>
      </w:pPr>
    </w:p>
    <w:p w:rsidR="00B732B3" w:rsidRDefault="00B732B3" w:rsidP="00B732B3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Darum geht’s auf der Weltklimakonferenz:</w:t>
      </w:r>
    </w:p>
    <w:p w:rsidR="00B732B3" w:rsidRDefault="00B732B3" w:rsidP="00B732B3">
      <w:pPr>
        <w:spacing w:after="0" w:line="240" w:lineRule="auto"/>
        <w:rPr>
          <w:rFonts w:cstheme="minorHAnsi"/>
          <w:bCs/>
          <w:sz w:val="32"/>
          <w:szCs w:val="32"/>
          <w:highlight w:val="yellow"/>
        </w:rPr>
      </w:pPr>
    </w:p>
    <w:p w:rsidR="00B732B3" w:rsidRDefault="00B732B3" w:rsidP="00B732B3">
      <w:pPr>
        <w:pStyle w:val="Listenabsatz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  <w:bCs/>
        </w:rPr>
      </w:pPr>
      <w:r>
        <w:rPr>
          <w:rFonts w:cstheme="minorHAnsi"/>
          <w:bCs/>
        </w:rPr>
        <w:t xml:space="preserve">Welche Schäden sind für welches Land schon jetzt eingetreten? </w:t>
      </w:r>
    </w:p>
    <w:p w:rsidR="00B732B3" w:rsidRDefault="00B732B3" w:rsidP="00B732B3">
      <w:pPr>
        <w:pStyle w:val="Listenabsatz"/>
        <w:spacing w:after="0" w:line="240" w:lineRule="auto"/>
        <w:ind w:left="0" w:firstLine="708"/>
        <w:rPr>
          <w:rFonts w:cstheme="minorHAnsi"/>
          <w:bCs/>
        </w:rPr>
      </w:pPr>
      <w:r>
        <w:rPr>
          <w:rFonts w:cstheme="minorHAnsi"/>
          <w:bCs/>
        </w:rPr>
        <w:t>Wer soll für die Beseitigung dieser Schäden aufkommen? Warum?</w:t>
      </w:r>
    </w:p>
    <w:p w:rsidR="00B732B3" w:rsidRDefault="00B732B3" w:rsidP="00B732B3">
      <w:pPr>
        <w:pStyle w:val="Listenabsatz"/>
        <w:numPr>
          <w:ilvl w:val="0"/>
          <w:numId w:val="4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Welche Regelung ist gerecht?</w:t>
      </w:r>
    </w:p>
    <w:p w:rsidR="00B732B3" w:rsidRDefault="00B732B3" w:rsidP="00B732B3">
      <w:pPr>
        <w:spacing w:after="0" w:line="240" w:lineRule="auto"/>
        <w:rPr>
          <w:rFonts w:cstheme="minorHAnsi"/>
          <w:bCs/>
          <w:sz w:val="12"/>
          <w:szCs w:val="12"/>
        </w:rPr>
      </w:pPr>
    </w:p>
    <w:p w:rsidR="00B732B3" w:rsidRDefault="00B732B3" w:rsidP="00B732B3">
      <w:pPr>
        <w:pStyle w:val="Listenabsatz"/>
        <w:spacing w:after="0" w:line="240" w:lineRule="auto"/>
        <w:ind w:left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Es geht dabei um eine Bestandsaufnahme der eingetretenen Schäden und um eine grundsätzliche Klärung der Frage, wer für diese aufkommt – also </w:t>
      </w:r>
      <w:r>
        <w:rPr>
          <w:rFonts w:cstheme="minorHAnsi"/>
          <w:bCs/>
          <w:sz w:val="20"/>
          <w:szCs w:val="20"/>
          <w:u w:val="single"/>
        </w:rPr>
        <w:t>nicht</w:t>
      </w:r>
      <w:r>
        <w:rPr>
          <w:rFonts w:cstheme="minorHAnsi"/>
          <w:bCs/>
          <w:sz w:val="20"/>
          <w:szCs w:val="20"/>
        </w:rPr>
        <w:t xml:space="preserve">: Land A zahlt an Land B welchen Betrag, </w:t>
      </w:r>
      <w:r>
        <w:rPr>
          <w:rFonts w:cstheme="minorHAnsi"/>
          <w:bCs/>
          <w:sz w:val="20"/>
          <w:szCs w:val="20"/>
          <w:u w:val="single"/>
        </w:rPr>
        <w:t>sondern</w:t>
      </w:r>
      <w:r>
        <w:rPr>
          <w:rFonts w:cstheme="minorHAnsi"/>
          <w:bCs/>
          <w:sz w:val="20"/>
          <w:szCs w:val="20"/>
        </w:rPr>
        <w:t>: Wer soll in einen Klima - Fonds einzahlen und wer Unterstützung bekommen?</w:t>
      </w:r>
    </w:p>
    <w:p w:rsidR="00B732B3" w:rsidRDefault="00B732B3" w:rsidP="00B732B3">
      <w:pPr>
        <w:pStyle w:val="Listenabsatz"/>
        <w:spacing w:after="0" w:line="240" w:lineRule="auto"/>
        <w:ind w:left="0"/>
        <w:rPr>
          <w:rFonts w:cstheme="minorHAnsi"/>
          <w:bCs/>
          <w:highlight w:val="yellow"/>
        </w:rPr>
      </w:pPr>
    </w:p>
    <w:p w:rsidR="00B732B3" w:rsidRDefault="00B732B3" w:rsidP="00B732B3">
      <w:pPr>
        <w:pStyle w:val="Listenabsatz"/>
        <w:numPr>
          <w:ilvl w:val="0"/>
          <w:numId w:val="44"/>
        </w:numPr>
        <w:spacing w:after="0" w:line="240" w:lineRule="auto"/>
        <w:ind w:left="0" w:firstLine="0"/>
        <w:rPr>
          <w:rFonts w:cstheme="minorHAnsi"/>
          <w:bCs/>
        </w:rPr>
      </w:pPr>
      <w:r>
        <w:rPr>
          <w:rFonts w:cstheme="minorHAnsi"/>
          <w:bCs/>
        </w:rPr>
        <w:t xml:space="preserve">Wie lassen sich künftige Schäden vermeiden? </w:t>
      </w:r>
    </w:p>
    <w:p w:rsidR="00B732B3" w:rsidRDefault="00B732B3" w:rsidP="00B732B3">
      <w:pPr>
        <w:pStyle w:val="Listenabsatz"/>
        <w:spacing w:after="0" w:line="240" w:lineRule="auto"/>
        <w:ind w:left="708"/>
        <w:rPr>
          <w:rFonts w:cstheme="minorHAnsi"/>
          <w:bCs/>
        </w:rPr>
      </w:pPr>
      <w:r>
        <w:rPr>
          <w:rFonts w:cstheme="minorHAnsi"/>
          <w:bCs/>
        </w:rPr>
        <w:t>Eigentlich müsste jedes Land Klima-Neutralität sofort anstreben – wie und bis wann kann oder will euer Land dieses erreichen? Warum braucht ihr diese Zeit?</w:t>
      </w:r>
    </w:p>
    <w:p w:rsidR="00B732B3" w:rsidRDefault="00B732B3" w:rsidP="00B732B3">
      <w:pPr>
        <w:pStyle w:val="Listenabsatz"/>
        <w:numPr>
          <w:ilvl w:val="0"/>
          <w:numId w:val="4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Was ist notwendig zum Schutz vor weiteren Schäden?</w:t>
      </w:r>
    </w:p>
    <w:p w:rsidR="00B732B3" w:rsidRDefault="00B732B3" w:rsidP="00B732B3">
      <w:pPr>
        <w:spacing w:after="0" w:line="240" w:lineRule="auto"/>
        <w:rPr>
          <w:rFonts w:cstheme="minorHAnsi"/>
          <w:bCs/>
          <w:sz w:val="32"/>
          <w:szCs w:val="32"/>
        </w:rPr>
      </w:pPr>
    </w:p>
    <w:p w:rsidR="00B732B3" w:rsidRDefault="00B732B3" w:rsidP="00B732B3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Vorbereitung auf unser Rollenspiel „Weltklimakonferenz“:</w:t>
      </w:r>
    </w:p>
    <w:p w:rsidR="00B732B3" w:rsidRDefault="00B732B3" w:rsidP="00B732B3">
      <w:pPr>
        <w:spacing w:after="0" w:line="240" w:lineRule="auto"/>
        <w:rPr>
          <w:rFonts w:cstheme="minorHAnsi"/>
          <w:bCs/>
          <w:sz w:val="32"/>
          <w:szCs w:val="32"/>
        </w:rPr>
      </w:pPr>
    </w:p>
    <w:p w:rsidR="00B732B3" w:rsidRDefault="00B732B3" w:rsidP="00B732B3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:rsidR="00B732B3" w:rsidRDefault="00B732B3" w:rsidP="00B732B3">
      <w:pPr>
        <w:pStyle w:val="Listenabsatz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bCs/>
        </w:rPr>
      </w:pPr>
      <w:r>
        <w:rPr>
          <w:rFonts w:cstheme="minorHAnsi"/>
          <w:bCs/>
        </w:rPr>
        <w:t xml:space="preserve">Bereitet Euch im Team darauf vor, die Position eures Landes zu diesen beiden Fragen mit guten Argumenten zu vertreten - in der Rolle von Staatsoberhäuptern!  </w:t>
      </w:r>
    </w:p>
    <w:p w:rsidR="00B732B3" w:rsidRDefault="00B732B3" w:rsidP="00B732B3">
      <w:pPr>
        <w:pStyle w:val="Listenabsatz"/>
        <w:spacing w:after="0" w:line="240" w:lineRule="auto"/>
        <w:ind w:left="360"/>
        <w:rPr>
          <w:rFonts w:cstheme="minorHAnsi"/>
          <w:bCs/>
          <w:sz w:val="8"/>
          <w:szCs w:val="8"/>
        </w:rPr>
      </w:pPr>
    </w:p>
    <w:p w:rsidR="00B732B3" w:rsidRDefault="00B732B3" w:rsidP="00B732B3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2.  Nutzt dafür außer dieser Rollenbeschreibung </w:t>
      </w:r>
    </w:p>
    <w:p w:rsidR="00B732B3" w:rsidRDefault="00B732B3" w:rsidP="00B732B3">
      <w:pPr>
        <w:pStyle w:val="Listenabsatz"/>
        <w:rPr>
          <w:rFonts w:cstheme="minorHAnsi"/>
          <w:bCs/>
          <w:sz w:val="8"/>
          <w:szCs w:val="8"/>
        </w:rPr>
      </w:pPr>
    </w:p>
    <w:p w:rsidR="00B732B3" w:rsidRDefault="00B732B3" w:rsidP="00B732B3">
      <w:pPr>
        <w:pStyle w:val="Listenabsatz"/>
        <w:numPr>
          <w:ilvl w:val="0"/>
          <w:numId w:val="46"/>
        </w:numPr>
        <w:spacing w:line="256" w:lineRule="auto"/>
        <w:rPr>
          <w:rFonts w:ascii="Calibri" w:hAnsi="Calibri" w:cs="Calibri"/>
        </w:rPr>
      </w:pPr>
      <w:r>
        <w:rPr>
          <w:rFonts w:cstheme="minorHAnsi"/>
        </w:rPr>
        <w:t xml:space="preserve">euer Länderintro – ihr findet es hier: </w:t>
      </w:r>
      <w:hyperlink r:id="rId7" w:history="1">
        <w:r>
          <w:rPr>
            <w:rStyle w:val="Hyperlink"/>
            <w:rFonts w:ascii="Calibri" w:hAnsi="Calibri" w:cs="Calibri"/>
            <w:color w:val="0563C1"/>
          </w:rPr>
          <w:t>https://vimeo.com/showcase/8321843</w:t>
        </w:r>
      </w:hyperlink>
    </w:p>
    <w:p w:rsidR="00B732B3" w:rsidRDefault="00B732B3" w:rsidP="00B732B3">
      <w:pPr>
        <w:pStyle w:val="Listenabsatz"/>
        <w:numPr>
          <w:ilvl w:val="0"/>
          <w:numId w:val="46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die Powerpoint-Präsentation eures Landes und </w:t>
      </w:r>
    </w:p>
    <w:p w:rsidR="00B732B3" w:rsidRDefault="00B732B3" w:rsidP="00B732B3">
      <w:pPr>
        <w:numPr>
          <w:ilvl w:val="0"/>
          <w:numId w:val="46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  <w:bCs/>
        </w:rPr>
        <w:t>die Grafiken &amp; Karten aus „Infos für alle“</w:t>
      </w:r>
    </w:p>
    <w:p w:rsidR="00B732B3" w:rsidRDefault="00B732B3" w:rsidP="00B732B3">
      <w:pPr>
        <w:spacing w:after="0" w:line="240" w:lineRule="auto"/>
        <w:ind w:left="360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Beides findet ihr hier: </w:t>
      </w:r>
      <w:hyperlink r:id="rId8" w:history="1">
        <w:r>
          <w:rPr>
            <w:rStyle w:val="Hyperlink"/>
            <w:rFonts w:cstheme="minorHAnsi"/>
            <w:bCs/>
          </w:rPr>
          <w:t>https://www.zentrum-oekumene.de/de/themen-materialien/nachhaltige-entwicklung-und-gerechtigkeit/globales-lernen/</w:t>
        </w:r>
      </w:hyperlink>
    </w:p>
    <w:p w:rsidR="00B732B3" w:rsidRDefault="00B732B3" w:rsidP="00B732B3">
      <w:pPr>
        <w:spacing w:after="0" w:line="240" w:lineRule="auto"/>
        <w:ind w:left="360"/>
        <w:contextualSpacing/>
      </w:pPr>
    </w:p>
    <w:p w:rsidR="00B732B3" w:rsidRDefault="00B732B3" w:rsidP="00B732B3">
      <w:pPr>
        <w:spacing w:after="0" w:line="240" w:lineRule="auto"/>
        <w:ind w:left="360"/>
        <w:rPr>
          <w:rFonts w:cstheme="minorHAnsi"/>
          <w:sz w:val="8"/>
          <w:szCs w:val="8"/>
        </w:rPr>
      </w:pPr>
    </w:p>
    <w:p w:rsidR="00A1027A" w:rsidRDefault="00A1027A" w:rsidP="00A1027A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3. Wählt aus der Powerpoint-Präsentation Eures Landes 3 Bilder aus</w:t>
      </w:r>
      <w:r>
        <w:rPr>
          <w:rFonts w:cstheme="minorHAnsi"/>
        </w:rPr>
        <w:t>, und formuliert schriftlich einen kurzen Text, um Euer Land zu Beginn der Konferenz mit eurem Länder-Intro und den ausgewählten Bildern in  maximal 3 Minuten mit seinen Problemen und Möglichkeiten vorzustellen!</w:t>
      </w:r>
    </w:p>
    <w:p w:rsidR="00B732B3" w:rsidRDefault="00B732B3" w:rsidP="00B732B3">
      <w:pPr>
        <w:spacing w:after="0" w:line="240" w:lineRule="auto"/>
        <w:rPr>
          <w:rFonts w:cstheme="minorHAnsi"/>
          <w:bCs/>
          <w:sz w:val="8"/>
          <w:szCs w:val="8"/>
        </w:rPr>
      </w:pPr>
    </w:p>
    <w:p w:rsidR="00B732B3" w:rsidRDefault="00B732B3" w:rsidP="00B732B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4. Legt Euch eine Strategie zurecht, um</w:t>
      </w:r>
      <w:r>
        <w:rPr>
          <w:rFonts w:cstheme="minorHAnsi"/>
        </w:rPr>
        <w:t xml:space="preserve"> in der anschließenden Diskussion </w:t>
      </w:r>
      <w:r>
        <w:rPr>
          <w:rFonts w:cstheme="minorHAnsi"/>
          <w:bCs/>
          <w:u w:val="single"/>
        </w:rPr>
        <w:t>Eure</w:t>
      </w:r>
      <w:r>
        <w:rPr>
          <w:rFonts w:cstheme="minorHAnsi"/>
          <w:bCs/>
        </w:rPr>
        <w:t xml:space="preserve"> Position zu vertreten!</w:t>
      </w:r>
    </w:p>
    <w:p w:rsidR="00B732B3" w:rsidRDefault="00B732B3" w:rsidP="00B732B3">
      <w:pPr>
        <w:spacing w:after="0" w:line="240" w:lineRule="auto"/>
        <w:rPr>
          <w:rFonts w:cstheme="minorHAnsi"/>
          <w:bCs/>
          <w:sz w:val="8"/>
          <w:szCs w:val="8"/>
        </w:rPr>
      </w:pPr>
    </w:p>
    <w:p w:rsidR="00B732B3" w:rsidRDefault="00B732B3" w:rsidP="00B732B3">
      <w:pPr>
        <w:pStyle w:val="Listenabsatz"/>
        <w:numPr>
          <w:ilvl w:val="0"/>
          <w:numId w:val="4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Was wollt ihr von anderen Ländern?</w:t>
      </w:r>
    </w:p>
    <w:p w:rsidR="00B732B3" w:rsidRDefault="00B732B3" w:rsidP="00B732B3">
      <w:pPr>
        <w:pStyle w:val="Listenabsatz"/>
        <w:numPr>
          <w:ilvl w:val="0"/>
          <w:numId w:val="4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Was könnt </w:t>
      </w:r>
      <w:proofErr w:type="gramStart"/>
      <w:r>
        <w:rPr>
          <w:rFonts w:cstheme="minorHAnsi"/>
          <w:bCs/>
        </w:rPr>
        <w:t>ihr anderen Ländern</w:t>
      </w:r>
      <w:proofErr w:type="gramEnd"/>
      <w:r>
        <w:rPr>
          <w:rFonts w:cstheme="minorHAnsi"/>
          <w:bCs/>
        </w:rPr>
        <w:t xml:space="preserve"> anbieten?</w:t>
      </w:r>
    </w:p>
    <w:p w:rsidR="00B732B3" w:rsidRDefault="00B732B3" w:rsidP="00B732B3">
      <w:pPr>
        <w:pStyle w:val="Listenabsatz"/>
        <w:numPr>
          <w:ilvl w:val="0"/>
          <w:numId w:val="4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Wo seht ihr „wunde Punkte“ oder „Baustellen“ bei anderen, auf die ihr sie ansprechen wollt?</w:t>
      </w:r>
    </w:p>
    <w:p w:rsidR="00B732B3" w:rsidRDefault="00B732B3" w:rsidP="00B732B3">
      <w:pPr>
        <w:pStyle w:val="Listenabsatz"/>
        <w:numPr>
          <w:ilvl w:val="0"/>
          <w:numId w:val="4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Auf welche Forderungen oder Erwartungen könnt ihr nicht eingehen?</w:t>
      </w:r>
    </w:p>
    <w:p w:rsidR="00B732B3" w:rsidRDefault="00B732B3" w:rsidP="00B732B3">
      <w:pPr>
        <w:pStyle w:val="Listenabsatz"/>
        <w:numPr>
          <w:ilvl w:val="0"/>
          <w:numId w:val="4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Mit welchem anderen Land könnt ihr zusammenarbeiten? Falls ihr da schon in der Vorbereitungsphase Möglichkeiten entdeckt, könnt ihr euch mit diesen Ländern auch vor der Konferenz schon verständigen!</w:t>
      </w:r>
    </w:p>
    <w:p w:rsidR="00B732B3" w:rsidRDefault="00B732B3" w:rsidP="00B732B3">
      <w:pPr>
        <w:pStyle w:val="Listenabsatz"/>
        <w:numPr>
          <w:ilvl w:val="0"/>
          <w:numId w:val="4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Habt ihr Ideen für eine Einigung trotz unterschiedlicher Interessen – eine </w:t>
      </w:r>
      <w:r>
        <w:rPr>
          <w:rFonts w:cstheme="minorHAnsi"/>
          <w:bCs/>
          <w:u w:val="single"/>
        </w:rPr>
        <w:t>gemeinsame</w:t>
      </w:r>
      <w:r>
        <w:rPr>
          <w:rFonts w:cstheme="minorHAnsi"/>
          <w:bCs/>
        </w:rPr>
        <w:t xml:space="preserve"> Position?</w:t>
      </w:r>
    </w:p>
    <w:p w:rsidR="00B732B3" w:rsidRDefault="00B732B3" w:rsidP="00B732B3">
      <w:pPr>
        <w:spacing w:after="0" w:line="240" w:lineRule="auto"/>
        <w:rPr>
          <w:rFonts w:cstheme="minorHAnsi"/>
          <w:bCs/>
        </w:rPr>
      </w:pPr>
    </w:p>
    <w:p w:rsidR="00B732B3" w:rsidRDefault="00B732B3" w:rsidP="00B732B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Praktische Tipps für die Vorbereitung:</w:t>
      </w:r>
    </w:p>
    <w:p w:rsidR="00B732B3" w:rsidRDefault="00B732B3" w:rsidP="00B732B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Welche Grafik aus „Infos für alle“ könnt ihr für eure Argumentation nutzen? Schaut euch auch in den PPP anderer Länder um – vielleicht findet ihr auch dort Argumente für eure Position.</w:t>
      </w:r>
    </w:p>
    <w:p w:rsidR="00B732B3" w:rsidRDefault="00B732B3" w:rsidP="00B732B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Legt euch diese Grafik als PDF zurecht, um sie im passenden Moment den andern zu zeigen.</w:t>
      </w:r>
    </w:p>
    <w:p w:rsidR="00B732B3" w:rsidRDefault="00B732B3" w:rsidP="00B732B3">
      <w:pPr>
        <w:spacing w:after="0" w:line="240" w:lineRule="auto"/>
        <w:rPr>
          <w:rFonts w:cstheme="minorHAnsi"/>
          <w:bCs/>
        </w:rPr>
      </w:pPr>
    </w:p>
    <w:p w:rsidR="00B732B3" w:rsidRDefault="00B732B3" w:rsidP="00B732B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Hinweis schon hier für die Konferenz: ihr könnt jederzeit Pausen für die Beratung in eurer Delegation oder mit anderen Delegationen beantragen.</w:t>
      </w:r>
    </w:p>
    <w:p w:rsidR="00572902" w:rsidRDefault="00572902">
      <w:pPr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br w:type="page"/>
      </w:r>
    </w:p>
    <w:p w:rsidR="00572902" w:rsidRDefault="00572902" w:rsidP="00572902">
      <w:pPr>
        <w:rPr>
          <w:rFonts w:cstheme="minorHAnsi"/>
          <w:bCs/>
        </w:rPr>
      </w:pPr>
    </w:p>
    <w:p w:rsidR="00A7686A" w:rsidRPr="009D760F" w:rsidRDefault="0099771D" w:rsidP="00C800D4">
      <w:pPr>
        <w:spacing w:after="0"/>
        <w:rPr>
          <w:rFonts w:cstheme="minorHAnsi"/>
          <w:bCs/>
          <w:sz w:val="20"/>
          <w:szCs w:val="20"/>
        </w:rPr>
      </w:pPr>
      <w:r w:rsidRPr="009D760F"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4329430</wp:posOffset>
            </wp:positionH>
            <wp:positionV relativeFrom="paragraph">
              <wp:posOffset>28575</wp:posOffset>
            </wp:positionV>
            <wp:extent cx="1916430" cy="1920240"/>
            <wp:effectExtent l="19050" t="0" r="7620" b="0"/>
            <wp:wrapTight wrapText="bothSides">
              <wp:wrapPolygon edited="0">
                <wp:start x="8159" y="0"/>
                <wp:lineTo x="6656" y="429"/>
                <wp:lineTo x="2362" y="2786"/>
                <wp:lineTo x="1288" y="5143"/>
                <wp:lineTo x="215" y="6857"/>
                <wp:lineTo x="-215" y="13714"/>
                <wp:lineTo x="1718" y="17571"/>
                <wp:lineTo x="5368" y="20571"/>
                <wp:lineTo x="5797" y="20786"/>
                <wp:lineTo x="7730" y="21429"/>
                <wp:lineTo x="8159" y="21429"/>
                <wp:lineTo x="13527" y="21429"/>
                <wp:lineTo x="13742" y="21429"/>
                <wp:lineTo x="16103" y="20571"/>
                <wp:lineTo x="16318" y="20571"/>
                <wp:lineTo x="20183" y="17357"/>
                <wp:lineTo x="20183" y="17143"/>
                <wp:lineTo x="21686" y="13929"/>
                <wp:lineTo x="21686" y="8357"/>
                <wp:lineTo x="21471" y="6857"/>
                <wp:lineTo x="20183" y="4714"/>
                <wp:lineTo x="19539" y="3000"/>
                <wp:lineTo x="15245" y="429"/>
                <wp:lineTo x="13527" y="0"/>
                <wp:lineTo x="8159" y="0"/>
              </wp:wrapPolygon>
            </wp:wrapTight>
            <wp:docPr id="2" name="Bild 2" descr="Tuvalu on the globe (small islands magnified) (Polynesia centered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valu on the globe (small islands magnified) (Polynesia centered)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1D9" w:rsidRPr="009D760F">
        <w:rPr>
          <w:rFonts w:cstheme="minorHAnsi"/>
          <w:sz w:val="20"/>
          <w:szCs w:val="20"/>
        </w:rPr>
        <w:t>Euer La</w:t>
      </w:r>
      <w:r w:rsidR="00783689" w:rsidRPr="009D760F">
        <w:rPr>
          <w:rFonts w:cstheme="minorHAnsi"/>
          <w:sz w:val="20"/>
          <w:szCs w:val="20"/>
        </w:rPr>
        <w:t xml:space="preserve">nd steht für viele kleine </w:t>
      </w:r>
      <w:r w:rsidR="0073422A" w:rsidRPr="009D760F">
        <w:rPr>
          <w:rFonts w:cstheme="minorHAnsi"/>
          <w:sz w:val="20"/>
          <w:szCs w:val="20"/>
        </w:rPr>
        <w:t xml:space="preserve">Inselstaaten, die besonders vom </w:t>
      </w:r>
      <w:r w:rsidR="002901D9" w:rsidRPr="009D760F">
        <w:rPr>
          <w:rFonts w:cstheme="minorHAnsi"/>
          <w:sz w:val="20"/>
          <w:szCs w:val="20"/>
        </w:rPr>
        <w:t>Meeresspiegel</w:t>
      </w:r>
      <w:r w:rsidR="0073422A" w:rsidRPr="009D760F">
        <w:rPr>
          <w:rFonts w:cstheme="minorHAnsi"/>
          <w:sz w:val="20"/>
          <w:szCs w:val="20"/>
        </w:rPr>
        <w:t>anstieg</w:t>
      </w:r>
      <w:r w:rsidR="002901D9" w:rsidRPr="009D760F">
        <w:rPr>
          <w:rFonts w:cstheme="minorHAnsi"/>
          <w:sz w:val="20"/>
          <w:szCs w:val="20"/>
        </w:rPr>
        <w:t xml:space="preserve"> bedroht sind</w:t>
      </w:r>
      <w:r w:rsidR="0073422A" w:rsidRPr="009D760F">
        <w:rPr>
          <w:rFonts w:cstheme="minorHAnsi"/>
          <w:sz w:val="20"/>
          <w:szCs w:val="20"/>
        </w:rPr>
        <w:t xml:space="preserve"> (zwischen 1993 und 2010 durchschnittlich 3,2 mm pro Jahr, der höchste Punkt eurer Insel erhebt sich 5 Meter über dem Meeresspiegel). </w:t>
      </w:r>
    </w:p>
    <w:p w:rsidR="00BF57B7" w:rsidRPr="009D760F" w:rsidRDefault="002901D9" w:rsidP="00C800D4">
      <w:p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 xml:space="preserve">Eine Umsiedlung größerer Anteile eurer Bevölkerung ist unvermeidlich. </w:t>
      </w:r>
      <w:r w:rsidR="00DD35A9" w:rsidRPr="009D760F">
        <w:rPr>
          <w:rFonts w:cstheme="minorHAnsi"/>
          <w:sz w:val="20"/>
          <w:szCs w:val="20"/>
        </w:rPr>
        <w:t>Bei größeren Inseln ist eine Umsiedlung auf höhere Flächen möglich</w:t>
      </w:r>
      <w:r w:rsidR="00783689" w:rsidRPr="009D760F">
        <w:rPr>
          <w:rFonts w:cstheme="minorHAnsi"/>
          <w:sz w:val="20"/>
          <w:szCs w:val="20"/>
        </w:rPr>
        <w:t>, bei anderen</w:t>
      </w:r>
      <w:r w:rsidR="00DD35A9" w:rsidRPr="009D760F">
        <w:rPr>
          <w:rFonts w:cstheme="minorHAnsi"/>
          <w:sz w:val="20"/>
          <w:szCs w:val="20"/>
        </w:rPr>
        <w:t xml:space="preserve"> auf Nachbarinseln</w:t>
      </w:r>
      <w:r w:rsidR="00783689" w:rsidRPr="009D760F">
        <w:rPr>
          <w:rFonts w:cstheme="minorHAnsi"/>
          <w:sz w:val="20"/>
          <w:szCs w:val="20"/>
        </w:rPr>
        <w:t xml:space="preserve">. </w:t>
      </w:r>
      <w:r w:rsidR="0073422A" w:rsidRPr="009D760F">
        <w:rPr>
          <w:rFonts w:cstheme="minorHAnsi"/>
          <w:sz w:val="20"/>
          <w:szCs w:val="20"/>
        </w:rPr>
        <w:t>Doch</w:t>
      </w:r>
      <w:r w:rsidR="00DD35A9" w:rsidRPr="009D760F">
        <w:rPr>
          <w:rFonts w:cstheme="minorHAnsi"/>
          <w:sz w:val="20"/>
          <w:szCs w:val="20"/>
        </w:rPr>
        <w:t xml:space="preserve"> auch dort wird der Platz </w:t>
      </w:r>
      <w:r w:rsidR="00783689" w:rsidRPr="009D760F">
        <w:rPr>
          <w:rFonts w:cstheme="minorHAnsi"/>
          <w:sz w:val="20"/>
          <w:szCs w:val="20"/>
        </w:rPr>
        <w:t>knapp. Und Inseln wie Tuvalu sind</w:t>
      </w:r>
      <w:r w:rsidR="003F50A7" w:rsidRPr="009D760F">
        <w:rPr>
          <w:rFonts w:cstheme="minorHAnsi"/>
          <w:sz w:val="20"/>
          <w:szCs w:val="20"/>
        </w:rPr>
        <w:t xml:space="preserve"> zu klein. Für sie</w:t>
      </w:r>
      <w:r w:rsidRPr="009D760F">
        <w:rPr>
          <w:rFonts w:cstheme="minorHAnsi"/>
          <w:sz w:val="20"/>
          <w:szCs w:val="20"/>
        </w:rPr>
        <w:t xml:space="preserve"> kommt nur eine Umsiedlung </w:t>
      </w:r>
      <w:r w:rsidR="00783689" w:rsidRPr="009D760F">
        <w:rPr>
          <w:rFonts w:cstheme="minorHAnsi"/>
          <w:sz w:val="20"/>
          <w:szCs w:val="20"/>
        </w:rPr>
        <w:t>über große</w:t>
      </w:r>
      <w:r w:rsidR="003F50A7" w:rsidRPr="009D760F">
        <w:rPr>
          <w:rFonts w:cstheme="minorHAnsi"/>
          <w:sz w:val="20"/>
          <w:szCs w:val="20"/>
        </w:rPr>
        <w:t xml:space="preserve"> Entfernungen in Frage </w:t>
      </w:r>
      <w:r w:rsidRPr="009D760F">
        <w:rPr>
          <w:rFonts w:cstheme="minorHAnsi"/>
          <w:sz w:val="20"/>
          <w:szCs w:val="20"/>
        </w:rPr>
        <w:t>mit all den Kosten</w:t>
      </w:r>
      <w:r w:rsidR="00783689" w:rsidRPr="009D760F">
        <w:rPr>
          <w:rFonts w:cstheme="minorHAnsi"/>
          <w:sz w:val="20"/>
          <w:szCs w:val="20"/>
        </w:rPr>
        <w:t>, die dann entstehen</w:t>
      </w:r>
      <w:r w:rsidRPr="009D760F">
        <w:rPr>
          <w:rFonts w:cstheme="minorHAnsi"/>
          <w:sz w:val="20"/>
          <w:szCs w:val="20"/>
        </w:rPr>
        <w:t xml:space="preserve">, </w:t>
      </w:r>
      <w:r w:rsidR="00783689" w:rsidRPr="009D760F">
        <w:rPr>
          <w:rFonts w:cstheme="minorHAnsi"/>
          <w:sz w:val="20"/>
          <w:szCs w:val="20"/>
        </w:rPr>
        <w:t xml:space="preserve">etwa </w:t>
      </w:r>
      <w:r w:rsidRPr="009D760F">
        <w:rPr>
          <w:rFonts w:cstheme="minorHAnsi"/>
          <w:sz w:val="20"/>
          <w:szCs w:val="20"/>
        </w:rPr>
        <w:t>nach Aus</w:t>
      </w:r>
      <w:r w:rsidR="003F50A7" w:rsidRPr="009D760F">
        <w:rPr>
          <w:rFonts w:cstheme="minorHAnsi"/>
          <w:sz w:val="20"/>
          <w:szCs w:val="20"/>
        </w:rPr>
        <w:t>tralien oder Neuseeland</w:t>
      </w:r>
      <w:r w:rsidRPr="009D760F">
        <w:rPr>
          <w:rFonts w:cstheme="minorHAnsi"/>
          <w:sz w:val="20"/>
          <w:szCs w:val="20"/>
        </w:rPr>
        <w:t xml:space="preserve">. </w:t>
      </w:r>
      <w:r w:rsidR="00BF57B7" w:rsidRPr="009D760F">
        <w:rPr>
          <w:rFonts w:cstheme="minorHAnsi"/>
          <w:sz w:val="20"/>
          <w:szCs w:val="20"/>
        </w:rPr>
        <w:t>Dafür braucht ihr finanzielle Unt</w:t>
      </w:r>
      <w:r w:rsidR="003F50A7" w:rsidRPr="009D760F">
        <w:rPr>
          <w:rFonts w:cstheme="minorHAnsi"/>
          <w:sz w:val="20"/>
          <w:szCs w:val="20"/>
        </w:rPr>
        <w:t xml:space="preserve">erstützung durch die </w:t>
      </w:r>
      <w:r w:rsidR="00783689" w:rsidRPr="009D760F">
        <w:rPr>
          <w:rFonts w:cstheme="minorHAnsi"/>
          <w:sz w:val="20"/>
          <w:szCs w:val="20"/>
        </w:rPr>
        <w:t>Industrieländer, die euch in diese Lage gebracht</w:t>
      </w:r>
      <w:r w:rsidR="003F50A7" w:rsidRPr="009D760F">
        <w:rPr>
          <w:rFonts w:cstheme="minorHAnsi"/>
          <w:sz w:val="20"/>
          <w:szCs w:val="20"/>
        </w:rPr>
        <w:t xml:space="preserve"> haben</w:t>
      </w:r>
      <w:r w:rsidR="00BF57B7" w:rsidRPr="009D760F">
        <w:rPr>
          <w:rFonts w:cstheme="minorHAnsi"/>
          <w:sz w:val="20"/>
          <w:szCs w:val="20"/>
        </w:rPr>
        <w:t xml:space="preserve">. Schließlich habt ihr </w:t>
      </w:r>
      <w:r w:rsidR="00783689" w:rsidRPr="009D760F">
        <w:rPr>
          <w:rFonts w:cstheme="minorHAnsi"/>
          <w:sz w:val="20"/>
          <w:szCs w:val="20"/>
        </w:rPr>
        <w:t xml:space="preserve">selbst </w:t>
      </w:r>
      <w:r w:rsidR="00BF57B7" w:rsidRPr="009D760F">
        <w:rPr>
          <w:rFonts w:cstheme="minorHAnsi"/>
          <w:sz w:val="20"/>
          <w:szCs w:val="20"/>
        </w:rPr>
        <w:t>kaum zur Erderwärmung beigetragen.</w:t>
      </w:r>
      <w:r w:rsidR="0073422A" w:rsidRPr="009D760F">
        <w:rPr>
          <w:rFonts w:cstheme="minorHAnsi"/>
          <w:sz w:val="20"/>
          <w:szCs w:val="20"/>
        </w:rPr>
        <w:t xml:space="preserve"> Sie tragen als Verursacher eine besondere Verantwortung.</w:t>
      </w:r>
    </w:p>
    <w:p w:rsidR="0073422A" w:rsidRPr="009B7031" w:rsidRDefault="0073422A" w:rsidP="00C800D4">
      <w:pPr>
        <w:spacing w:after="0" w:line="240" w:lineRule="auto"/>
        <w:rPr>
          <w:rFonts w:cstheme="minorHAnsi"/>
          <w:sz w:val="12"/>
          <w:szCs w:val="12"/>
        </w:rPr>
      </w:pPr>
    </w:p>
    <w:p w:rsidR="0073422A" w:rsidRPr="009D760F" w:rsidRDefault="0073422A" w:rsidP="00C800D4">
      <w:p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Diese Art von Wiedergutmachung kann</w:t>
      </w:r>
      <w:r w:rsidR="00BF57B7" w:rsidRPr="009D760F">
        <w:rPr>
          <w:rFonts w:cstheme="minorHAnsi"/>
          <w:sz w:val="20"/>
          <w:szCs w:val="20"/>
        </w:rPr>
        <w:t xml:space="preserve"> </w:t>
      </w:r>
      <w:r w:rsidRPr="009D760F">
        <w:rPr>
          <w:rFonts w:cstheme="minorHAnsi"/>
          <w:sz w:val="20"/>
          <w:szCs w:val="20"/>
        </w:rPr>
        <w:t xml:space="preserve">auch </w:t>
      </w:r>
      <w:r w:rsidR="00BF57B7" w:rsidRPr="009D760F">
        <w:rPr>
          <w:rFonts w:cstheme="minorHAnsi"/>
          <w:sz w:val="20"/>
          <w:szCs w:val="20"/>
        </w:rPr>
        <w:t>nur die</w:t>
      </w:r>
      <w:r w:rsidR="003F50A7" w:rsidRPr="009D760F">
        <w:rPr>
          <w:rFonts w:cstheme="minorHAnsi"/>
          <w:sz w:val="20"/>
          <w:szCs w:val="20"/>
        </w:rPr>
        <w:t xml:space="preserve"> materiellen Kosten ausgleichen: Land kann erworben werden, Arbeitsplätze in der neuen Heimat geschaffen werden.</w:t>
      </w:r>
      <w:r w:rsidR="00BF57B7" w:rsidRPr="009D760F">
        <w:rPr>
          <w:rFonts w:cstheme="minorHAnsi"/>
          <w:sz w:val="20"/>
          <w:szCs w:val="20"/>
        </w:rPr>
        <w:t xml:space="preserve"> Was es </w:t>
      </w:r>
      <w:r w:rsidR="003F50A7" w:rsidRPr="009D760F">
        <w:rPr>
          <w:rFonts w:cstheme="minorHAnsi"/>
          <w:sz w:val="20"/>
          <w:szCs w:val="20"/>
        </w:rPr>
        <w:t xml:space="preserve">aber </w:t>
      </w:r>
      <w:r w:rsidR="00BF57B7" w:rsidRPr="009D760F">
        <w:rPr>
          <w:rFonts w:cstheme="minorHAnsi"/>
          <w:sz w:val="20"/>
          <w:szCs w:val="20"/>
        </w:rPr>
        <w:t>bedeutet, seine Heimat aufzugeben und die dort mögliche Lebenswe</w:t>
      </w:r>
      <w:r w:rsidR="00DD35A9" w:rsidRPr="009D760F">
        <w:rPr>
          <w:rFonts w:cstheme="minorHAnsi"/>
          <w:sz w:val="20"/>
          <w:szCs w:val="20"/>
        </w:rPr>
        <w:t>ise, kann sich niemand vorstellen</w:t>
      </w:r>
      <w:r w:rsidR="00BF57B7" w:rsidRPr="009D760F">
        <w:rPr>
          <w:rFonts w:cstheme="minorHAnsi"/>
          <w:sz w:val="20"/>
          <w:szCs w:val="20"/>
        </w:rPr>
        <w:t>, der nicht selbst seine Heimat verlassen musste.</w:t>
      </w:r>
      <w:r w:rsidRPr="009D760F">
        <w:rPr>
          <w:rFonts w:cstheme="minorHAnsi"/>
          <w:sz w:val="20"/>
          <w:szCs w:val="20"/>
        </w:rPr>
        <w:t xml:space="preserve"> I</w:t>
      </w:r>
      <w:r w:rsidR="002901D9" w:rsidRPr="009D760F">
        <w:rPr>
          <w:rFonts w:cstheme="minorHAnsi"/>
          <w:sz w:val="20"/>
          <w:szCs w:val="20"/>
        </w:rPr>
        <w:t xml:space="preserve">hr wollt </w:t>
      </w:r>
      <w:r w:rsidR="003F50A7" w:rsidRPr="009D760F">
        <w:rPr>
          <w:rFonts w:cstheme="minorHAnsi"/>
          <w:sz w:val="20"/>
          <w:szCs w:val="20"/>
        </w:rPr>
        <w:t xml:space="preserve">ja auch </w:t>
      </w:r>
      <w:r w:rsidR="002901D9" w:rsidRPr="009D760F">
        <w:rPr>
          <w:rFonts w:cstheme="minorHAnsi"/>
          <w:sz w:val="20"/>
          <w:szCs w:val="20"/>
        </w:rPr>
        <w:t xml:space="preserve">eure Heimat </w:t>
      </w:r>
      <w:r w:rsidR="003F50A7" w:rsidRPr="009D760F">
        <w:rPr>
          <w:rFonts w:cstheme="minorHAnsi"/>
          <w:sz w:val="20"/>
          <w:szCs w:val="20"/>
        </w:rPr>
        <w:t>und eure daran</w:t>
      </w:r>
      <w:r w:rsidR="00BF57B7" w:rsidRPr="009D760F">
        <w:rPr>
          <w:rFonts w:cstheme="minorHAnsi"/>
          <w:sz w:val="20"/>
          <w:szCs w:val="20"/>
        </w:rPr>
        <w:t xml:space="preserve"> gebundene Kultur </w:t>
      </w:r>
      <w:r w:rsidR="00DD35A9" w:rsidRPr="009D760F">
        <w:rPr>
          <w:rFonts w:cstheme="minorHAnsi"/>
          <w:sz w:val="20"/>
          <w:szCs w:val="20"/>
        </w:rPr>
        <w:t xml:space="preserve">eigentlich nicht </w:t>
      </w:r>
      <w:r w:rsidR="003F50A7" w:rsidRPr="009D760F">
        <w:rPr>
          <w:rFonts w:cstheme="minorHAnsi"/>
          <w:sz w:val="20"/>
          <w:szCs w:val="20"/>
        </w:rPr>
        <w:t>aufgeben. Zumindest wollt ihr sie nicht</w:t>
      </w:r>
      <w:r w:rsidR="002901D9" w:rsidRPr="009D760F">
        <w:rPr>
          <w:rFonts w:cstheme="minorHAnsi"/>
          <w:sz w:val="20"/>
          <w:szCs w:val="20"/>
        </w:rPr>
        <w:t xml:space="preserve"> vollständig dem Klimawandel preisgeben. </w:t>
      </w:r>
    </w:p>
    <w:p w:rsidR="0073422A" w:rsidRPr="009B7031" w:rsidRDefault="0073422A" w:rsidP="00C800D4">
      <w:pPr>
        <w:spacing w:after="0" w:line="240" w:lineRule="auto"/>
        <w:rPr>
          <w:rFonts w:cstheme="minorHAnsi"/>
          <w:sz w:val="12"/>
          <w:szCs w:val="12"/>
        </w:rPr>
      </w:pPr>
    </w:p>
    <w:p w:rsidR="00C2257E" w:rsidRPr="009D760F" w:rsidRDefault="0073422A" w:rsidP="00C800D4">
      <w:p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Und w</w:t>
      </w:r>
      <w:r w:rsidR="00DD35A9" w:rsidRPr="009D760F">
        <w:rPr>
          <w:rFonts w:cstheme="minorHAnsi"/>
          <w:sz w:val="20"/>
          <w:szCs w:val="20"/>
        </w:rPr>
        <w:t xml:space="preserve">enn vielleicht auch einige Inseln nicht mehr zu retten sind, ist es für andere vielleicht doch noch nicht zu spät. </w:t>
      </w:r>
      <w:r w:rsidR="002901D9" w:rsidRPr="009D760F">
        <w:rPr>
          <w:rFonts w:cstheme="minorHAnsi"/>
          <w:sz w:val="20"/>
          <w:szCs w:val="20"/>
        </w:rPr>
        <w:t>Deshalb setzt ihr euch auch ein für weltweite Maßnahmen zur Begrenzung des Klima-Wandels.</w:t>
      </w:r>
    </w:p>
    <w:p w:rsidR="000B0576" w:rsidRPr="009B7031" w:rsidRDefault="000B0576" w:rsidP="00C800D4">
      <w:pPr>
        <w:spacing w:after="0" w:line="240" w:lineRule="auto"/>
        <w:rPr>
          <w:rFonts w:cstheme="minorHAnsi"/>
          <w:sz w:val="12"/>
          <w:szCs w:val="12"/>
        </w:rPr>
      </w:pPr>
    </w:p>
    <w:p w:rsidR="00BF57B7" w:rsidRPr="009D760F" w:rsidRDefault="0073422A" w:rsidP="00C800D4">
      <w:p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Ein zusätzliches Problem</w:t>
      </w:r>
      <w:r w:rsidR="00DD35A9" w:rsidRPr="009D760F">
        <w:rPr>
          <w:rFonts w:cstheme="minorHAnsi"/>
          <w:sz w:val="20"/>
          <w:szCs w:val="20"/>
        </w:rPr>
        <w:t xml:space="preserve"> sind immer häufigere Unwetter und </w:t>
      </w:r>
      <w:r w:rsidRPr="009D760F">
        <w:rPr>
          <w:rFonts w:cstheme="minorHAnsi"/>
          <w:sz w:val="20"/>
          <w:szCs w:val="20"/>
        </w:rPr>
        <w:t>Stürme, durch die</w:t>
      </w:r>
      <w:r w:rsidR="00BF57B7" w:rsidRPr="009D760F">
        <w:rPr>
          <w:rFonts w:cstheme="minorHAnsi"/>
          <w:sz w:val="20"/>
          <w:szCs w:val="20"/>
        </w:rPr>
        <w:t xml:space="preserve"> Meerwasser die Böden auf euren Inseln versalzt und so für Landwirtschaft und Gartenbau unbrauchbar macht.</w:t>
      </w:r>
      <w:r w:rsidRPr="009D760F">
        <w:rPr>
          <w:rFonts w:cstheme="minorHAnsi"/>
          <w:sz w:val="20"/>
          <w:szCs w:val="20"/>
        </w:rPr>
        <w:t xml:space="preserve"> </w:t>
      </w:r>
      <w:r w:rsidR="00BF57B7" w:rsidRPr="009D760F">
        <w:rPr>
          <w:rFonts w:cstheme="minorHAnsi"/>
          <w:sz w:val="20"/>
          <w:szCs w:val="20"/>
        </w:rPr>
        <w:t>Hinzu komm das Korallensterben infolge der Erwärmung des Meerwassers.</w:t>
      </w:r>
      <w:r w:rsidR="000B0576" w:rsidRPr="009D760F">
        <w:rPr>
          <w:rFonts w:cstheme="minorHAnsi"/>
          <w:sz w:val="20"/>
          <w:szCs w:val="20"/>
        </w:rPr>
        <w:t xml:space="preserve"> Das hat auch Auswirkungen auf eure Ernährung: Denn in den Korallenriffs leben die Fisch-Schwärme</w:t>
      </w:r>
      <w:r w:rsidRPr="009D760F">
        <w:rPr>
          <w:rFonts w:cstheme="minorHAnsi"/>
          <w:sz w:val="20"/>
          <w:szCs w:val="20"/>
        </w:rPr>
        <w:t>,</w:t>
      </w:r>
      <w:r w:rsidR="000B0576" w:rsidRPr="009D760F">
        <w:rPr>
          <w:rFonts w:cstheme="minorHAnsi"/>
          <w:sz w:val="20"/>
          <w:szCs w:val="20"/>
        </w:rPr>
        <w:t xml:space="preserve"> von denen ihr euch ernährt.</w:t>
      </w:r>
    </w:p>
    <w:p w:rsidR="0073422A" w:rsidRPr="009B7031" w:rsidRDefault="0073422A" w:rsidP="00C800D4">
      <w:pPr>
        <w:spacing w:after="0" w:line="240" w:lineRule="auto"/>
        <w:rPr>
          <w:rFonts w:cstheme="minorHAnsi"/>
          <w:sz w:val="12"/>
          <w:szCs w:val="12"/>
        </w:rPr>
      </w:pPr>
    </w:p>
    <w:p w:rsidR="0073422A" w:rsidRPr="009D760F" w:rsidRDefault="006D30C2" w:rsidP="00C800D4">
      <w:p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Übrigens ist es zu kurz gedacht, wenn andere sagen: bei euch geht es ja nur um relativ wenige Mensc</w:t>
      </w:r>
      <w:r w:rsidR="0073422A" w:rsidRPr="009D760F">
        <w:rPr>
          <w:rFonts w:cstheme="minorHAnsi"/>
          <w:sz w:val="20"/>
          <w:szCs w:val="20"/>
        </w:rPr>
        <w:t>hen. Je mehr von eurer</w:t>
      </w:r>
      <w:r w:rsidRPr="009D760F">
        <w:rPr>
          <w:rFonts w:cstheme="minorHAnsi"/>
          <w:sz w:val="20"/>
          <w:szCs w:val="20"/>
        </w:rPr>
        <w:t xml:space="preserve"> Inseln untergehen, umso mehr Menschen auf der ganzen Welt, die in Küstennähe auf derselben Höhe leben, sind durch de</w:t>
      </w:r>
      <w:r w:rsidR="00462D1D" w:rsidRPr="009D760F">
        <w:rPr>
          <w:rFonts w:cstheme="minorHAnsi"/>
          <w:sz w:val="20"/>
          <w:szCs w:val="20"/>
        </w:rPr>
        <w:t>n Meeresspiegelanstieg bedroht.</w:t>
      </w:r>
      <w:r w:rsidR="00C800D4">
        <w:rPr>
          <w:rFonts w:cstheme="minorHAnsi"/>
          <w:sz w:val="20"/>
          <w:szCs w:val="20"/>
        </w:rPr>
        <w:t xml:space="preserve"> Eigentlich logisch, aber oft übersehen.</w:t>
      </w:r>
    </w:p>
    <w:p w:rsidR="00462D1D" w:rsidRPr="009B7031" w:rsidRDefault="00462D1D" w:rsidP="00C800D4">
      <w:pPr>
        <w:spacing w:after="0" w:line="240" w:lineRule="auto"/>
        <w:rPr>
          <w:rFonts w:cstheme="minorHAnsi"/>
          <w:sz w:val="12"/>
          <w:szCs w:val="12"/>
        </w:rPr>
      </w:pPr>
    </w:p>
    <w:p w:rsidR="00EE0010" w:rsidRDefault="00EE0010" w:rsidP="00462D1D">
      <w:pPr>
        <w:spacing w:after="0" w:line="240" w:lineRule="auto"/>
        <w:rPr>
          <w:rFonts w:cstheme="minorHAnsi"/>
          <w:b/>
          <w:sz w:val="20"/>
          <w:szCs w:val="20"/>
        </w:rPr>
      </w:pPr>
      <w:r w:rsidRPr="009D760F">
        <w:rPr>
          <w:rFonts w:cstheme="minorHAnsi"/>
          <w:b/>
          <w:sz w:val="20"/>
          <w:szCs w:val="20"/>
        </w:rPr>
        <w:t>In Stichworten</w:t>
      </w:r>
    </w:p>
    <w:p w:rsidR="00C800D4" w:rsidRPr="00C800D4" w:rsidRDefault="00C800D4" w:rsidP="00462D1D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A7686A" w:rsidRPr="009D760F" w:rsidRDefault="00A7686A" w:rsidP="00462D1D">
      <w:p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 xml:space="preserve">Treibhausgasausstoß: </w:t>
      </w:r>
      <w:r w:rsidR="00A71168" w:rsidRPr="009D760F">
        <w:rPr>
          <w:rFonts w:cstheme="minorHAnsi"/>
          <w:sz w:val="20"/>
          <w:szCs w:val="20"/>
        </w:rPr>
        <w:t>Ca. 2,45 t pro Kopf x</w:t>
      </w:r>
      <w:r w:rsidRPr="009D760F">
        <w:rPr>
          <w:rFonts w:cstheme="minorHAnsi"/>
          <w:sz w:val="20"/>
          <w:szCs w:val="20"/>
        </w:rPr>
        <w:t xml:space="preserve"> </w:t>
      </w:r>
      <w:r w:rsidR="00A21444" w:rsidRPr="009D760F">
        <w:rPr>
          <w:rFonts w:cstheme="minorHAnsi"/>
          <w:sz w:val="20"/>
          <w:szCs w:val="20"/>
        </w:rPr>
        <w:t xml:space="preserve">11.000 Einwohner. </w:t>
      </w:r>
    </w:p>
    <w:p w:rsidR="00A7686A" w:rsidRPr="00C800D4" w:rsidRDefault="00A7686A" w:rsidP="00A7686A">
      <w:pPr>
        <w:spacing w:after="0" w:line="240" w:lineRule="auto"/>
        <w:rPr>
          <w:rFonts w:cstheme="minorHAnsi"/>
          <w:sz w:val="8"/>
          <w:szCs w:val="8"/>
        </w:rPr>
      </w:pPr>
    </w:p>
    <w:p w:rsidR="00A7686A" w:rsidRPr="009D760F" w:rsidRDefault="00A7686A" w:rsidP="00A7686A">
      <w:p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Wirtschaft / Technik / Lebensstandard</w:t>
      </w:r>
    </w:p>
    <w:p w:rsidR="00A21444" w:rsidRPr="009D760F" w:rsidRDefault="00A21444" w:rsidP="00A21444">
      <w:pPr>
        <w:pStyle w:val="Listenabsatz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Leben hauptsächlich von Fischerei, Landwirtschaft, Tourismus und Arbeiten im Ausland</w:t>
      </w:r>
    </w:p>
    <w:p w:rsidR="00A21444" w:rsidRPr="009D760F" w:rsidRDefault="00A21444" w:rsidP="00A21444">
      <w:pPr>
        <w:pStyle w:val="Listenabsatz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Bestehen auf dem 1,5 Grad Ziel, stellvertretend für alle vom steigenden Meeresspiegel bedrohten Insel- und Küstenbewohner, die ansonsten ihre Heimat verlieren und zu bis zu einer Milliarde Klimaflüchtlingen bis 2100 werden, wenn sogar die 2 Grad Leitplanke gerissen wird</w:t>
      </w:r>
    </w:p>
    <w:p w:rsidR="00A21444" w:rsidRPr="009D760F" w:rsidRDefault="00A21444" w:rsidP="00A21444">
      <w:pPr>
        <w:pStyle w:val="Listenabsatz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Fordern ansonsten verbindliche Zusagen, dass alle Klimaflüchtlinge der Welt von den Hauptverursachern aufgenommen werden und sie unterstützt werden eine neue Existenz aufzubauen.</w:t>
      </w:r>
    </w:p>
    <w:p w:rsidR="00A7686A" w:rsidRPr="00C800D4" w:rsidRDefault="00A7686A" w:rsidP="009B7031">
      <w:pPr>
        <w:spacing w:after="0" w:line="240" w:lineRule="auto"/>
        <w:ind w:left="360"/>
        <w:rPr>
          <w:rFonts w:cstheme="minorHAnsi"/>
          <w:sz w:val="8"/>
          <w:szCs w:val="8"/>
        </w:rPr>
      </w:pPr>
    </w:p>
    <w:p w:rsidR="00A7686A" w:rsidRPr="009D760F" w:rsidRDefault="00A7686A" w:rsidP="00A7686A">
      <w:pPr>
        <w:spacing w:after="0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Probleme:</w:t>
      </w:r>
    </w:p>
    <w:p w:rsidR="00A7686A" w:rsidRPr="009D760F" w:rsidRDefault="00A7686A" w:rsidP="00A7686A">
      <w:pPr>
        <w:pStyle w:val="Listenabsatz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Meeresspiegelanstieg</w:t>
      </w:r>
      <w:r w:rsidR="00052FFA" w:rsidRPr="009D760F">
        <w:rPr>
          <w:rFonts w:cstheme="minorHAnsi"/>
          <w:sz w:val="20"/>
          <w:szCs w:val="20"/>
        </w:rPr>
        <w:t>: durchschnittlich 3,2 mm jährlich</w:t>
      </w:r>
      <w:r w:rsidR="007F1F6D" w:rsidRPr="009D760F">
        <w:rPr>
          <w:rFonts w:cstheme="minorHAnsi"/>
          <w:sz w:val="20"/>
          <w:szCs w:val="20"/>
        </w:rPr>
        <w:t xml:space="preserve"> (</w:t>
      </w:r>
      <w:r w:rsidR="007F1F6D" w:rsidRPr="009D760F">
        <w:rPr>
          <w:rFonts w:cstheme="minorHAnsi"/>
          <w:sz w:val="20"/>
          <w:szCs w:val="20"/>
          <w:shd w:val="clear" w:color="auto" w:fill="FFFFFF"/>
        </w:rPr>
        <w:t>Zwischen 1901 und 2010 durchschnittlich 1,7 mm/Jahr, von 1993 bis 2010 durchschnittlich 3,2 mm/Jahr. 2018 Rekordwert von 3,7 mm gemessen. Tendenz steigend?)</w:t>
      </w:r>
    </w:p>
    <w:p w:rsidR="00A7686A" w:rsidRPr="009D760F" w:rsidRDefault="00A7686A" w:rsidP="00A7686A">
      <w:pPr>
        <w:pStyle w:val="Listenabsatz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Überflutungen durch immer häufigere Stürme und dadurch Grundwasserversalzung noch weniger Land für Anbau von Nahrungsmitteln</w:t>
      </w:r>
    </w:p>
    <w:p w:rsidR="00A7686A" w:rsidRPr="009D760F" w:rsidRDefault="00A7686A" w:rsidP="00A7686A">
      <w:pPr>
        <w:pStyle w:val="Listenabsatz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Korallenbleiche führt zu Fischsterben</w:t>
      </w:r>
    </w:p>
    <w:p w:rsidR="00A7686A" w:rsidRPr="00C800D4" w:rsidRDefault="00A7686A" w:rsidP="00A7686A">
      <w:pPr>
        <w:spacing w:after="0"/>
        <w:rPr>
          <w:rFonts w:cstheme="minorHAnsi"/>
          <w:sz w:val="8"/>
          <w:szCs w:val="8"/>
        </w:rPr>
      </w:pPr>
    </w:p>
    <w:p w:rsidR="005C06EB" w:rsidRPr="00C800D4" w:rsidRDefault="00EE0010" w:rsidP="005C06EB">
      <w:pPr>
        <w:spacing w:after="0" w:line="240" w:lineRule="auto"/>
        <w:rPr>
          <w:rFonts w:cstheme="minorHAnsi"/>
          <w:b/>
          <w:sz w:val="8"/>
          <w:szCs w:val="8"/>
        </w:rPr>
      </w:pPr>
      <w:r w:rsidRPr="009D760F">
        <w:rPr>
          <w:rFonts w:cstheme="minorHAnsi"/>
          <w:b/>
          <w:sz w:val="20"/>
          <w:szCs w:val="20"/>
        </w:rPr>
        <w:t>Forderungen</w:t>
      </w:r>
      <w:r w:rsidR="00A22AE5" w:rsidRPr="009D760F">
        <w:rPr>
          <w:rFonts w:cstheme="minorHAnsi"/>
          <w:b/>
          <w:sz w:val="20"/>
          <w:szCs w:val="20"/>
        </w:rPr>
        <w:br/>
      </w:r>
    </w:p>
    <w:p w:rsidR="00A7686A" w:rsidRPr="009D760F" w:rsidRDefault="00A7686A" w:rsidP="00A7686A">
      <w:pPr>
        <w:pStyle w:val="Listenabsatz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 xml:space="preserve">finanzielle Unterstützung bei der Bewältigung der </w:t>
      </w:r>
      <w:r w:rsidRPr="009D760F">
        <w:rPr>
          <w:rFonts w:cstheme="minorHAnsi"/>
          <w:b/>
          <w:sz w:val="20"/>
          <w:szCs w:val="20"/>
        </w:rPr>
        <w:t>bereits eingetretenen</w:t>
      </w:r>
      <w:r w:rsidRPr="009D760F">
        <w:rPr>
          <w:rFonts w:cstheme="minorHAnsi"/>
          <w:sz w:val="20"/>
          <w:szCs w:val="20"/>
        </w:rPr>
        <w:t xml:space="preserve"> Schäden durch den Klimawandel, das heißt: Unterstützung bei der Umsiedlung größerer Teil der Bevölkerung und Starthilfe in deren neuer Heimat UND Schutz eurer Küsten gegen Stürme / Sturmfluten</w:t>
      </w:r>
    </w:p>
    <w:p w:rsidR="00A7686A" w:rsidRPr="009D760F" w:rsidRDefault="00A7686A" w:rsidP="00A7686A">
      <w:pPr>
        <w:pStyle w:val="Listenabsatz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Alles aus dem Klimafonds, in den die Industrieländer einzahlen, die den Klimawandel verursacht haben. Denn: Wer das Klima schädigt, ist auch verantwortlich für die Beseitigung der Schäden. (Wiedergutmachung!)</w:t>
      </w:r>
    </w:p>
    <w:p w:rsidR="00A7686A" w:rsidRPr="009D760F" w:rsidRDefault="00A7686A" w:rsidP="00A7686A">
      <w:pPr>
        <w:pStyle w:val="Listenabsatz"/>
        <w:spacing w:after="0" w:line="240" w:lineRule="auto"/>
        <w:rPr>
          <w:rFonts w:cstheme="minorHAnsi"/>
          <w:sz w:val="20"/>
          <w:szCs w:val="20"/>
        </w:rPr>
      </w:pPr>
    </w:p>
    <w:p w:rsidR="00641C98" w:rsidRPr="009D760F" w:rsidRDefault="00A7686A" w:rsidP="00462D1D">
      <w:pPr>
        <w:pStyle w:val="Listenabsatz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9D760F">
        <w:rPr>
          <w:rFonts w:cstheme="minorHAnsi"/>
          <w:sz w:val="20"/>
          <w:szCs w:val="20"/>
        </w:rPr>
        <w:t>Drastische CO</w:t>
      </w:r>
      <w:r w:rsidRPr="009D760F">
        <w:rPr>
          <w:rFonts w:cstheme="minorHAnsi"/>
          <w:sz w:val="20"/>
          <w:szCs w:val="20"/>
          <w:vertAlign w:val="subscript"/>
        </w:rPr>
        <w:t>2</w:t>
      </w:r>
      <w:r w:rsidRPr="009D760F">
        <w:rPr>
          <w:rFonts w:cstheme="minorHAnsi"/>
          <w:sz w:val="20"/>
          <w:szCs w:val="20"/>
        </w:rPr>
        <w:t xml:space="preserve">-Reduktion der Industriestaaten, also Runterfahren der Treibhausgas-Emissionen so schnell und zu umfassend wie möglich, um noch größeren Schäden </w:t>
      </w:r>
      <w:r w:rsidRPr="009D760F">
        <w:rPr>
          <w:rFonts w:cstheme="minorHAnsi"/>
          <w:b/>
          <w:sz w:val="20"/>
          <w:szCs w:val="20"/>
        </w:rPr>
        <w:t>in Zukunft</w:t>
      </w:r>
      <w:r w:rsidR="00052FFA" w:rsidRPr="009D760F">
        <w:rPr>
          <w:rFonts w:cstheme="minorHAnsi"/>
          <w:sz w:val="20"/>
          <w:szCs w:val="20"/>
        </w:rPr>
        <w:t xml:space="preserve"> vorzubeugen, das bedeutet für euch und die anderen Inselstaaten im Pazifik: So viele Inseln wie möglich vor dem Untergang bewahren-</w:t>
      </w:r>
    </w:p>
    <w:sectPr w:rsidR="00641C98" w:rsidRPr="009D760F" w:rsidSect="00A22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32" w:rsidRDefault="00292132" w:rsidP="00683721">
      <w:pPr>
        <w:spacing w:after="0" w:line="240" w:lineRule="auto"/>
      </w:pPr>
      <w:r>
        <w:separator/>
      </w:r>
    </w:p>
  </w:endnote>
  <w:endnote w:type="continuationSeparator" w:id="0">
    <w:p w:rsidR="00292132" w:rsidRDefault="00292132" w:rsidP="006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7B" w:rsidRDefault="0053797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DF" w:rsidRDefault="00516C35" w:rsidP="00577FDF">
    <w:pPr>
      <w:pStyle w:val="Kopfzeile"/>
      <w:jc w:val="center"/>
      <w:rPr>
        <w:sz w:val="18"/>
        <w:szCs w:val="18"/>
      </w:rPr>
    </w:pPr>
    <w:hyperlink r:id="rId1" w:history="1">
      <w:r w:rsidR="00577FDF">
        <w:rPr>
          <w:rStyle w:val="Hyperlink"/>
          <w:sz w:val="18"/>
          <w:szCs w:val="18"/>
        </w:rPr>
        <w:t>www.klimaboot.de</w:t>
      </w:r>
    </w:hyperlink>
    <w:r w:rsidR="00577FDF">
      <w:rPr>
        <w:sz w:val="18"/>
        <w:szCs w:val="18"/>
      </w:rPr>
      <w:t xml:space="preserve"> Gefördert von Brot-für-die-Welt, HA Hessen Agentur GmbH, Katholischem Fonds</w:t>
    </w:r>
  </w:p>
  <w:p w:rsidR="00577FDF" w:rsidRDefault="00577FDF">
    <w:pPr>
      <w:pStyle w:val="Fuzeile"/>
    </w:pPr>
  </w:p>
  <w:p w:rsidR="00683721" w:rsidRDefault="0068372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7B" w:rsidRDefault="0053797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32" w:rsidRDefault="00292132" w:rsidP="00683721">
      <w:pPr>
        <w:spacing w:after="0" w:line="240" w:lineRule="auto"/>
      </w:pPr>
      <w:r>
        <w:separator/>
      </w:r>
    </w:p>
  </w:footnote>
  <w:footnote w:type="continuationSeparator" w:id="0">
    <w:p w:rsidR="00292132" w:rsidRDefault="00292132" w:rsidP="0068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7B" w:rsidRDefault="0053797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21" w:rsidRPr="00D02A62" w:rsidRDefault="00AD141F" w:rsidP="00D02A62">
    <w:pPr>
      <w:pStyle w:val="Kopfzeile"/>
      <w:jc w:val="center"/>
      <w:rPr>
        <w:b/>
        <w:sz w:val="28"/>
        <w:szCs w:val="28"/>
      </w:rPr>
    </w:pPr>
    <w:r>
      <w:rPr>
        <w:sz w:val="20"/>
        <w:szCs w:val="20"/>
      </w:rPr>
      <w:t>KLIMABOOT: Weltkl</w:t>
    </w:r>
    <w:r w:rsidR="00572902">
      <w:rPr>
        <w:sz w:val="20"/>
        <w:szCs w:val="20"/>
      </w:rPr>
      <w:t>imakonferenz / Rollenbeschreibung</w:t>
    </w:r>
    <w:r>
      <w:rPr>
        <w:sz w:val="20"/>
        <w:szCs w:val="20"/>
      </w:rPr>
      <w:t xml:space="preserve"> </w:t>
    </w:r>
    <w:r w:rsidR="0053797B" w:rsidRPr="00AD141F">
      <w:rPr>
        <w:sz w:val="20"/>
        <w:szCs w:val="20"/>
      </w:rPr>
      <w:t>Tuvalu</w:t>
    </w:r>
    <w:r w:rsidR="00D02A62" w:rsidRPr="00AD141F">
      <w:rPr>
        <w:sz w:val="20"/>
        <w:szCs w:val="20"/>
      </w:rPr>
      <w:t xml:space="preserve"> und benachbarte Inselstaaten</w:t>
    </w:r>
    <w:r w:rsidR="0053797B">
      <w:rPr>
        <w:sz w:val="36"/>
        <w:szCs w:val="36"/>
      </w:rPr>
      <w:t xml:space="preserve">   </w:t>
    </w:r>
    <w:r w:rsidR="00A61A0B" w:rsidRPr="00582CC6">
      <w:rPr>
        <w:rFonts w:ascii="Arial Narrow" w:hAnsi="Arial Narrow"/>
        <w:b/>
        <w:noProof/>
        <w:sz w:val="36"/>
        <w:szCs w:val="36"/>
        <w:lang w:eastAsia="de-DE"/>
      </w:rPr>
      <w:drawing>
        <wp:inline distT="0" distB="0" distL="0" distR="0">
          <wp:extent cx="331200" cy="165600"/>
          <wp:effectExtent l="0" t="0" r="0" b="6350"/>
          <wp:docPr id="10" name="Grafik 10" descr="Flagge Tuva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 Tuval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" cy="1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721" w:rsidRPr="00683721">
      <w:rPr>
        <w:b/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7B" w:rsidRDefault="0053797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BE0"/>
    <w:multiLevelType w:val="hybridMultilevel"/>
    <w:tmpl w:val="46E29CC6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F60D6"/>
    <w:multiLevelType w:val="multilevel"/>
    <w:tmpl w:val="970C1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13487588"/>
    <w:multiLevelType w:val="hybridMultilevel"/>
    <w:tmpl w:val="2110B35C"/>
    <w:lvl w:ilvl="0" w:tplc="38AC80C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40C16"/>
    <w:multiLevelType w:val="hybridMultilevel"/>
    <w:tmpl w:val="A2B69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20B"/>
    <w:multiLevelType w:val="hybridMultilevel"/>
    <w:tmpl w:val="B5C0F6B6"/>
    <w:lvl w:ilvl="0" w:tplc="38AC80C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40278"/>
    <w:multiLevelType w:val="hybridMultilevel"/>
    <w:tmpl w:val="7B969DC8"/>
    <w:lvl w:ilvl="0" w:tplc="BA8E7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05EF4"/>
    <w:multiLevelType w:val="hybridMultilevel"/>
    <w:tmpl w:val="B802DD98"/>
    <w:lvl w:ilvl="0" w:tplc="054227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B7823"/>
    <w:multiLevelType w:val="hybridMultilevel"/>
    <w:tmpl w:val="613839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02D8B"/>
    <w:multiLevelType w:val="hybridMultilevel"/>
    <w:tmpl w:val="E7C29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D278F"/>
    <w:multiLevelType w:val="hybridMultilevel"/>
    <w:tmpl w:val="8E70F26A"/>
    <w:lvl w:ilvl="0" w:tplc="A234121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B5849"/>
    <w:multiLevelType w:val="hybridMultilevel"/>
    <w:tmpl w:val="7DD4D3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620083"/>
    <w:multiLevelType w:val="hybridMultilevel"/>
    <w:tmpl w:val="80861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141F4"/>
    <w:multiLevelType w:val="hybridMultilevel"/>
    <w:tmpl w:val="97FC20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1564C"/>
    <w:multiLevelType w:val="hybridMultilevel"/>
    <w:tmpl w:val="D1460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86C7C"/>
    <w:multiLevelType w:val="hybridMultilevel"/>
    <w:tmpl w:val="4C2CB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F3916"/>
    <w:multiLevelType w:val="hybridMultilevel"/>
    <w:tmpl w:val="BD1C6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9495B"/>
    <w:multiLevelType w:val="hybridMultilevel"/>
    <w:tmpl w:val="2B781B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B4BF5"/>
    <w:multiLevelType w:val="hybridMultilevel"/>
    <w:tmpl w:val="5B2C3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C1903"/>
    <w:multiLevelType w:val="hybridMultilevel"/>
    <w:tmpl w:val="96AE349E"/>
    <w:lvl w:ilvl="0" w:tplc="55CCC92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A654F"/>
    <w:multiLevelType w:val="hybridMultilevel"/>
    <w:tmpl w:val="CC72C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43483"/>
    <w:multiLevelType w:val="hybridMultilevel"/>
    <w:tmpl w:val="69B85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A20DB"/>
    <w:multiLevelType w:val="hybridMultilevel"/>
    <w:tmpl w:val="3D1CB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C6A44"/>
    <w:multiLevelType w:val="hybridMultilevel"/>
    <w:tmpl w:val="71AE807C"/>
    <w:lvl w:ilvl="0" w:tplc="01D814D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36CD3"/>
    <w:multiLevelType w:val="hybridMultilevel"/>
    <w:tmpl w:val="18BE9806"/>
    <w:lvl w:ilvl="0" w:tplc="7E10A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17"/>
  </w:num>
  <w:num w:numId="5">
    <w:abstractNumId w:val="14"/>
  </w:num>
  <w:num w:numId="6">
    <w:abstractNumId w:val="5"/>
  </w:num>
  <w:num w:numId="7">
    <w:abstractNumId w:val="9"/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9"/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4"/>
  </w:num>
  <w:num w:numId="23">
    <w:abstractNumId w:val="2"/>
  </w:num>
  <w:num w:numId="24">
    <w:abstractNumId w:val="1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 w:numId="28">
    <w:abstractNumId w:val="2"/>
  </w:num>
  <w:num w:numId="29">
    <w:abstractNumId w:val="19"/>
  </w:num>
  <w:num w:numId="30">
    <w:abstractNumId w:val="20"/>
  </w:num>
  <w:num w:numId="31">
    <w:abstractNumId w:val="10"/>
  </w:num>
  <w:num w:numId="32">
    <w:abstractNumId w:val="11"/>
  </w:num>
  <w:num w:numId="33">
    <w:abstractNumId w:val="6"/>
  </w:num>
  <w:num w:numId="34">
    <w:abstractNumId w:val="13"/>
  </w:num>
  <w:num w:numId="35">
    <w:abstractNumId w:val="1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8"/>
  </w:num>
  <w:num w:numId="40">
    <w:abstractNumId w:val="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1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1470D"/>
    <w:rsid w:val="0000246B"/>
    <w:rsid w:val="00005B62"/>
    <w:rsid w:val="0002147A"/>
    <w:rsid w:val="00052FFA"/>
    <w:rsid w:val="0007665F"/>
    <w:rsid w:val="000848AB"/>
    <w:rsid w:val="00086C2F"/>
    <w:rsid w:val="00094E85"/>
    <w:rsid w:val="000B0576"/>
    <w:rsid w:val="000B2F48"/>
    <w:rsid w:val="000C2313"/>
    <w:rsid w:val="000E1E5D"/>
    <w:rsid w:val="001051AF"/>
    <w:rsid w:val="00110F1C"/>
    <w:rsid w:val="00176228"/>
    <w:rsid w:val="001B3BC4"/>
    <w:rsid w:val="001D2406"/>
    <w:rsid w:val="001E5F4D"/>
    <w:rsid w:val="001F45DE"/>
    <w:rsid w:val="0021343A"/>
    <w:rsid w:val="002431D4"/>
    <w:rsid w:val="002445F3"/>
    <w:rsid w:val="002472CC"/>
    <w:rsid w:val="00270003"/>
    <w:rsid w:val="00272E72"/>
    <w:rsid w:val="002901D9"/>
    <w:rsid w:val="00292132"/>
    <w:rsid w:val="00296299"/>
    <w:rsid w:val="002A7B3C"/>
    <w:rsid w:val="002B172B"/>
    <w:rsid w:val="002C634F"/>
    <w:rsid w:val="002F5B87"/>
    <w:rsid w:val="00375FE4"/>
    <w:rsid w:val="0038498B"/>
    <w:rsid w:val="003D1BE2"/>
    <w:rsid w:val="003F50A7"/>
    <w:rsid w:val="004520F4"/>
    <w:rsid w:val="00462D1D"/>
    <w:rsid w:val="00516C35"/>
    <w:rsid w:val="0053376F"/>
    <w:rsid w:val="0053587A"/>
    <w:rsid w:val="0053797B"/>
    <w:rsid w:val="00540DD1"/>
    <w:rsid w:val="00554A2D"/>
    <w:rsid w:val="005633EE"/>
    <w:rsid w:val="00572902"/>
    <w:rsid w:val="005739C7"/>
    <w:rsid w:val="00577FDF"/>
    <w:rsid w:val="0058133F"/>
    <w:rsid w:val="00587595"/>
    <w:rsid w:val="005C06EB"/>
    <w:rsid w:val="005D6FB9"/>
    <w:rsid w:val="005E46BD"/>
    <w:rsid w:val="006043FA"/>
    <w:rsid w:val="00641C98"/>
    <w:rsid w:val="00683721"/>
    <w:rsid w:val="006C2B2D"/>
    <w:rsid w:val="006D30C2"/>
    <w:rsid w:val="00724F51"/>
    <w:rsid w:val="0073422A"/>
    <w:rsid w:val="007530AA"/>
    <w:rsid w:val="0077115F"/>
    <w:rsid w:val="00783689"/>
    <w:rsid w:val="007B3E1F"/>
    <w:rsid w:val="007C0941"/>
    <w:rsid w:val="007C2E1D"/>
    <w:rsid w:val="007F1F6D"/>
    <w:rsid w:val="00861ED9"/>
    <w:rsid w:val="00870A73"/>
    <w:rsid w:val="00881314"/>
    <w:rsid w:val="0088145B"/>
    <w:rsid w:val="0088307D"/>
    <w:rsid w:val="008C1494"/>
    <w:rsid w:val="008D0BDD"/>
    <w:rsid w:val="008D39FB"/>
    <w:rsid w:val="008E3B5B"/>
    <w:rsid w:val="008E5C1C"/>
    <w:rsid w:val="00906E55"/>
    <w:rsid w:val="0091470D"/>
    <w:rsid w:val="00942943"/>
    <w:rsid w:val="00966BDD"/>
    <w:rsid w:val="009677AF"/>
    <w:rsid w:val="0099771D"/>
    <w:rsid w:val="009B7031"/>
    <w:rsid w:val="009D760F"/>
    <w:rsid w:val="00A1027A"/>
    <w:rsid w:val="00A21444"/>
    <w:rsid w:val="00A22AE5"/>
    <w:rsid w:val="00A35027"/>
    <w:rsid w:val="00A61A0B"/>
    <w:rsid w:val="00A71168"/>
    <w:rsid w:val="00A73CC8"/>
    <w:rsid w:val="00A7686A"/>
    <w:rsid w:val="00AD141F"/>
    <w:rsid w:val="00B31097"/>
    <w:rsid w:val="00B658E6"/>
    <w:rsid w:val="00B732B3"/>
    <w:rsid w:val="00B917CA"/>
    <w:rsid w:val="00B94E47"/>
    <w:rsid w:val="00BA4911"/>
    <w:rsid w:val="00BA4E00"/>
    <w:rsid w:val="00BB2306"/>
    <w:rsid w:val="00BE3D7C"/>
    <w:rsid w:val="00BE653F"/>
    <w:rsid w:val="00BF57B7"/>
    <w:rsid w:val="00C06582"/>
    <w:rsid w:val="00C2257E"/>
    <w:rsid w:val="00C5255D"/>
    <w:rsid w:val="00C71B35"/>
    <w:rsid w:val="00C800D4"/>
    <w:rsid w:val="00C93008"/>
    <w:rsid w:val="00CC2BEA"/>
    <w:rsid w:val="00CC437D"/>
    <w:rsid w:val="00CF19C4"/>
    <w:rsid w:val="00CF1A36"/>
    <w:rsid w:val="00D02A62"/>
    <w:rsid w:val="00D61D17"/>
    <w:rsid w:val="00D76CC2"/>
    <w:rsid w:val="00D853B3"/>
    <w:rsid w:val="00D907DC"/>
    <w:rsid w:val="00D95ADE"/>
    <w:rsid w:val="00DC7A9D"/>
    <w:rsid w:val="00DD35A9"/>
    <w:rsid w:val="00DF03FF"/>
    <w:rsid w:val="00DF4032"/>
    <w:rsid w:val="00E04544"/>
    <w:rsid w:val="00E17256"/>
    <w:rsid w:val="00E71A23"/>
    <w:rsid w:val="00E802BC"/>
    <w:rsid w:val="00E81A45"/>
    <w:rsid w:val="00E87E9E"/>
    <w:rsid w:val="00EE0010"/>
    <w:rsid w:val="00EE4FCA"/>
    <w:rsid w:val="00EE5342"/>
    <w:rsid w:val="00EF3A16"/>
    <w:rsid w:val="00F00770"/>
    <w:rsid w:val="00F478B3"/>
    <w:rsid w:val="00F50450"/>
    <w:rsid w:val="00F54ED9"/>
    <w:rsid w:val="00FE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7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721"/>
  </w:style>
  <w:style w:type="paragraph" w:styleId="Fuzeile">
    <w:name w:val="footer"/>
    <w:basedOn w:val="Standard"/>
    <w:link w:val="FuzeileZchn"/>
    <w:uiPriority w:val="99"/>
    <w:unhideWhenUsed/>
    <w:rsid w:val="006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721"/>
  </w:style>
  <w:style w:type="paragraph" w:styleId="Listenabsatz">
    <w:name w:val="List Paragraph"/>
    <w:basedOn w:val="Standard"/>
    <w:uiPriority w:val="34"/>
    <w:qFormat/>
    <w:rsid w:val="006837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3721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83721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00246B"/>
    <w:rPr>
      <w:color w:val="954F72" w:themeColor="followedHyperlink"/>
      <w:u w:val="single"/>
    </w:rPr>
  </w:style>
  <w:style w:type="table" w:styleId="Tabellengitternetz">
    <w:name w:val="Table Grid"/>
    <w:basedOn w:val="NormaleTabelle"/>
    <w:uiPriority w:val="39"/>
    <w:rsid w:val="008E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trum-oekumene.de/de/themen-materialien/nachhaltige-entwicklung-und-gerechtigkeit/globales-lern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imeo.com/showcase/832184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imaboo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Dawin, Wolfram</dc:creator>
  <cp:lastModifiedBy>Beate</cp:lastModifiedBy>
  <cp:revision>9</cp:revision>
  <cp:lastPrinted>2021-08-25T13:35:00Z</cp:lastPrinted>
  <dcterms:created xsi:type="dcterms:W3CDTF">2022-02-18T10:26:00Z</dcterms:created>
  <dcterms:modified xsi:type="dcterms:W3CDTF">2022-02-25T16:03:00Z</dcterms:modified>
</cp:coreProperties>
</file>